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A4" w:rsidRPr="001D15A4" w:rsidRDefault="001D15A4" w:rsidP="001D15A4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olor w:val="603C14"/>
          <w:sz w:val="40"/>
          <w:szCs w:val="40"/>
        </w:rPr>
      </w:pPr>
      <w:r w:rsidRPr="001D15A4">
        <w:rPr>
          <w:rFonts w:eastAsia="Times New Roman" w:cs="Arial"/>
          <w:b/>
          <w:bCs/>
          <w:color w:val="603C14"/>
          <w:sz w:val="40"/>
          <w:szCs w:val="40"/>
        </w:rPr>
        <w:t>Writing Transitions</w:t>
      </w:r>
    </w:p>
    <w:p w:rsidR="001D15A4" w:rsidRPr="001D15A4" w:rsidRDefault="001D15A4" w:rsidP="001D15A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D15A4">
        <w:rPr>
          <w:rFonts w:eastAsia="Times New Roman" w:cs="Arial"/>
          <w:color w:val="000000"/>
        </w:rPr>
        <w:t xml:space="preserve">Good transitions can connect paragraphs and turn disconnected writing into a unified whole. Instead of treating paragraphs as separate ideas, transitions can help readers understand how paragraphs work together, reference one another, and build to a larger point. The key to producing good transitions is highlighting connections between corresponding paragraphs. By </w:t>
      </w:r>
      <w:r w:rsidRPr="009407EE">
        <w:rPr>
          <w:rFonts w:eastAsia="Times New Roman" w:cs="Arial"/>
          <w:i/>
          <w:color w:val="000000"/>
        </w:rPr>
        <w:t xml:space="preserve">referencing in one paragraph the relevant material from previous </w:t>
      </w:r>
      <w:proofErr w:type="gramStart"/>
      <w:r w:rsidRPr="009407EE">
        <w:rPr>
          <w:rFonts w:eastAsia="Times New Roman" w:cs="Arial"/>
          <w:i/>
          <w:color w:val="000000"/>
        </w:rPr>
        <w:t>paragraphs</w:t>
      </w:r>
      <w:r w:rsidRPr="001D15A4">
        <w:rPr>
          <w:rFonts w:eastAsia="Times New Roman" w:cs="Arial"/>
          <w:color w:val="000000"/>
        </w:rPr>
        <w:t>,</w:t>
      </w:r>
      <w:proofErr w:type="gramEnd"/>
      <w:r w:rsidRPr="001D15A4">
        <w:rPr>
          <w:rFonts w:eastAsia="Times New Roman" w:cs="Arial"/>
          <w:color w:val="000000"/>
        </w:rPr>
        <w:t xml:space="preserve"> writers can develop important points for their readers.</w:t>
      </w:r>
      <w:bookmarkStart w:id="0" w:name="_GoBack"/>
      <w:bookmarkEnd w:id="0"/>
    </w:p>
    <w:p w:rsidR="001D15A4" w:rsidRPr="001D15A4" w:rsidRDefault="001D15A4" w:rsidP="001D15A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D15A4">
        <w:rPr>
          <w:rFonts w:eastAsia="Times New Roman" w:cs="Arial"/>
          <w:color w:val="000000"/>
        </w:rPr>
        <w:t xml:space="preserve">It is a good idea to continue one paragraph where another leaves off. (Instances where this is especially challenging may suggest that the paragraphs don't belong together at all.) Picking up </w:t>
      </w:r>
      <w:r w:rsidRPr="009407EE">
        <w:rPr>
          <w:rFonts w:eastAsia="Times New Roman" w:cs="Arial"/>
          <w:i/>
          <w:color w:val="000000"/>
        </w:rPr>
        <w:t>key phrases from the previous paragraph</w:t>
      </w:r>
      <w:r w:rsidRPr="001D15A4">
        <w:rPr>
          <w:rFonts w:eastAsia="Times New Roman" w:cs="Arial"/>
          <w:color w:val="000000"/>
        </w:rPr>
        <w:t xml:space="preserve"> and highlighting them in the next can create an obvious progression for readers. Many times, it only takes a few words to draw these connections. Instead of writing transitions that could connect any paragraph to any other paragraph, write a transition that could only connect one specific paragraph to another specific paragraph.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b/>
          <w:bCs/>
          <w:color w:val="000000"/>
          <w:sz w:val="24"/>
          <w:szCs w:val="24"/>
        </w:rPr>
        <w:t>Example</w:t>
      </w:r>
      <w:r w:rsidRPr="001D15A4">
        <w:rPr>
          <w:rFonts w:eastAsia="Times New Roman" w:cs="Arial"/>
          <w:color w:val="000000"/>
          <w:sz w:val="24"/>
          <w:szCs w:val="24"/>
        </w:rPr>
        <w:t>: Overall, Management Systems International has logged increased sales in every sector, leading to a significant rise in third-quarter profits.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color w:val="000000"/>
          <w:sz w:val="24"/>
          <w:szCs w:val="24"/>
        </w:rPr>
        <w:t>Another important thing to note is that the corporation had expanded its international influence.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b/>
          <w:bCs/>
          <w:color w:val="000000"/>
          <w:sz w:val="24"/>
          <w:szCs w:val="24"/>
        </w:rPr>
        <w:t>Revision</w:t>
      </w:r>
      <w:r w:rsidRPr="001D15A4">
        <w:rPr>
          <w:rFonts w:eastAsia="Times New Roman" w:cs="Arial"/>
          <w:color w:val="000000"/>
          <w:sz w:val="24"/>
          <w:szCs w:val="24"/>
        </w:rPr>
        <w:t xml:space="preserve">: Overall, Management Systems International has logged increased sales in every sector, leading to a significant rise in third-quarter </w:t>
      </w:r>
      <w:r w:rsidRPr="009407EE">
        <w:rPr>
          <w:rFonts w:eastAsia="Times New Roman" w:cs="Arial"/>
          <w:i/>
          <w:color w:val="000000"/>
          <w:sz w:val="24"/>
          <w:szCs w:val="24"/>
        </w:rPr>
        <w:t>profits.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9407EE">
        <w:rPr>
          <w:rFonts w:eastAsia="Times New Roman" w:cs="Arial"/>
          <w:i/>
          <w:color w:val="000000"/>
          <w:sz w:val="24"/>
          <w:szCs w:val="24"/>
        </w:rPr>
        <w:t xml:space="preserve">These impressive profits </w:t>
      </w:r>
      <w:r w:rsidRPr="001D15A4">
        <w:rPr>
          <w:rFonts w:eastAsia="Times New Roman" w:cs="Arial"/>
          <w:color w:val="000000"/>
          <w:sz w:val="24"/>
          <w:szCs w:val="24"/>
        </w:rPr>
        <w:t>are largely due to the corporation's expanded international influence.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b/>
          <w:bCs/>
          <w:color w:val="000000"/>
          <w:sz w:val="24"/>
          <w:szCs w:val="24"/>
        </w:rPr>
        <w:t>Example</w:t>
      </w:r>
      <w:r w:rsidRPr="001D15A4">
        <w:rPr>
          <w:rFonts w:eastAsia="Times New Roman" w:cs="Arial"/>
          <w:color w:val="000000"/>
          <w:sz w:val="24"/>
          <w:szCs w:val="24"/>
        </w:rPr>
        <w:t>: Fearing for the loss of Danish lands, Christian IV signed the Treaty of Lubeck, effectively ending the Danish phase of the 30 Years War.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color w:val="000000"/>
          <w:sz w:val="24"/>
          <w:szCs w:val="24"/>
        </w:rPr>
        <w:t>But then something else significant happened. The Swedish intervention began.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b/>
          <w:bCs/>
          <w:color w:val="000000"/>
          <w:sz w:val="24"/>
          <w:szCs w:val="24"/>
        </w:rPr>
        <w:t>Revision</w:t>
      </w:r>
      <w:r w:rsidRPr="001D15A4">
        <w:rPr>
          <w:rFonts w:eastAsia="Times New Roman" w:cs="Arial"/>
          <w:color w:val="000000"/>
          <w:sz w:val="24"/>
          <w:szCs w:val="24"/>
        </w:rPr>
        <w:t xml:space="preserve">: Fearing for the loss of more Danish lands, Christian IV signed the Treaty of Lubeck, effectively </w:t>
      </w:r>
      <w:r w:rsidRPr="009407EE">
        <w:rPr>
          <w:rFonts w:eastAsia="Times New Roman" w:cs="Arial"/>
          <w:i/>
          <w:color w:val="000000"/>
          <w:sz w:val="24"/>
          <w:szCs w:val="24"/>
        </w:rPr>
        <w:t>ending the Danish phase</w:t>
      </w:r>
      <w:r w:rsidRPr="001D15A4">
        <w:rPr>
          <w:rFonts w:eastAsia="Times New Roman" w:cs="Arial"/>
          <w:color w:val="000000"/>
          <w:sz w:val="24"/>
          <w:szCs w:val="24"/>
        </w:rPr>
        <w:t xml:space="preserve"> of the 30 Years War.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9407EE">
        <w:rPr>
          <w:rFonts w:eastAsia="Times New Roman" w:cs="Arial"/>
          <w:i/>
          <w:color w:val="000000"/>
          <w:sz w:val="24"/>
          <w:szCs w:val="24"/>
        </w:rPr>
        <w:t>Shortly after Danish forces withdrew</w:t>
      </w:r>
      <w:r w:rsidRPr="001D15A4">
        <w:rPr>
          <w:rFonts w:eastAsia="Times New Roman" w:cs="Arial"/>
          <w:color w:val="000000"/>
          <w:sz w:val="24"/>
          <w:szCs w:val="24"/>
        </w:rPr>
        <w:t>, the Swedish intervention began.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b/>
          <w:bCs/>
          <w:color w:val="000000"/>
          <w:sz w:val="24"/>
          <w:szCs w:val="24"/>
        </w:rPr>
        <w:t>Example</w:t>
      </w:r>
      <w:r w:rsidRPr="001D15A4">
        <w:rPr>
          <w:rFonts w:eastAsia="Times New Roman" w:cs="Arial"/>
          <w:color w:val="000000"/>
          <w:sz w:val="24"/>
          <w:szCs w:val="24"/>
        </w:rPr>
        <w:t>: Amy Tan became a famous author after her novel, </w:t>
      </w:r>
      <w:r w:rsidRPr="001D15A4">
        <w:rPr>
          <w:rFonts w:eastAsia="Times New Roman" w:cs="Arial"/>
          <w:i/>
          <w:iCs/>
          <w:color w:val="000000"/>
          <w:sz w:val="24"/>
          <w:szCs w:val="24"/>
        </w:rPr>
        <w:t>The Joy Luck Club</w:t>
      </w:r>
      <w:r w:rsidRPr="001D15A4">
        <w:rPr>
          <w:rFonts w:eastAsia="Times New Roman" w:cs="Arial"/>
          <w:color w:val="000000"/>
          <w:sz w:val="24"/>
          <w:szCs w:val="24"/>
        </w:rPr>
        <w:t>, skyrocketed up the bestseller list.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color w:val="000000"/>
          <w:sz w:val="24"/>
          <w:szCs w:val="24"/>
        </w:rPr>
        <w:t>There are other things to note about Tan as well. Amy Tan also participates in the satirical garage band the Rock Bottom Remainders with Stephen King and Dave Barry.</w:t>
      </w:r>
    </w:p>
    <w:p w:rsidR="001D15A4" w:rsidRPr="001D15A4" w:rsidRDefault="001D15A4" w:rsidP="001D15A4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1D15A4">
        <w:rPr>
          <w:rFonts w:eastAsia="Times New Roman" w:cs="Arial"/>
          <w:b/>
          <w:bCs/>
          <w:color w:val="000000"/>
          <w:sz w:val="24"/>
          <w:szCs w:val="24"/>
        </w:rPr>
        <w:t>Revision</w:t>
      </w:r>
      <w:r w:rsidRPr="001D15A4">
        <w:rPr>
          <w:rFonts w:eastAsia="Times New Roman" w:cs="Arial"/>
          <w:color w:val="000000"/>
          <w:sz w:val="24"/>
          <w:szCs w:val="24"/>
        </w:rPr>
        <w:t xml:space="preserve">: Amy Tan became a </w:t>
      </w:r>
      <w:r w:rsidRPr="009407EE">
        <w:rPr>
          <w:rFonts w:eastAsia="Times New Roman" w:cs="Arial"/>
          <w:i/>
          <w:color w:val="000000"/>
          <w:sz w:val="24"/>
          <w:szCs w:val="24"/>
        </w:rPr>
        <w:t>famous author</w:t>
      </w:r>
      <w:r w:rsidRPr="001D15A4">
        <w:rPr>
          <w:rFonts w:eastAsia="Times New Roman" w:cs="Arial"/>
          <w:color w:val="000000"/>
          <w:sz w:val="24"/>
          <w:szCs w:val="24"/>
        </w:rPr>
        <w:t xml:space="preserve"> after her novel, </w:t>
      </w:r>
      <w:r w:rsidRPr="001D15A4">
        <w:rPr>
          <w:rFonts w:eastAsia="Times New Roman" w:cs="Arial"/>
          <w:i/>
          <w:iCs/>
          <w:color w:val="000000"/>
          <w:sz w:val="24"/>
          <w:szCs w:val="24"/>
        </w:rPr>
        <w:t>The Joy Luck Club</w:t>
      </w:r>
      <w:r w:rsidRPr="001D15A4">
        <w:rPr>
          <w:rFonts w:eastAsia="Times New Roman" w:cs="Arial"/>
          <w:color w:val="000000"/>
          <w:sz w:val="24"/>
          <w:szCs w:val="24"/>
        </w:rPr>
        <w:t>, skyrocketed up the bestseller list.</w:t>
      </w:r>
    </w:p>
    <w:p w:rsidR="00C02551" w:rsidRDefault="001D15A4" w:rsidP="001D15A4">
      <w:pPr>
        <w:shd w:val="clear" w:color="auto" w:fill="FFFFFF"/>
        <w:spacing w:line="240" w:lineRule="auto"/>
      </w:pPr>
      <w:r w:rsidRPr="009407EE">
        <w:rPr>
          <w:rFonts w:eastAsia="Times New Roman" w:cs="Arial"/>
          <w:i/>
          <w:color w:val="000000"/>
          <w:sz w:val="24"/>
          <w:szCs w:val="24"/>
        </w:rPr>
        <w:t>Though her fiction is well known</w:t>
      </w:r>
      <w:r w:rsidRPr="001D15A4">
        <w:rPr>
          <w:rFonts w:eastAsia="Times New Roman" w:cs="Arial"/>
          <w:color w:val="000000"/>
          <w:sz w:val="24"/>
          <w:szCs w:val="24"/>
        </w:rPr>
        <w:t>, her work with the satirical garage band the Rock Bottom Remainders receives far less publicity.</w:t>
      </w:r>
    </w:p>
    <w:sectPr w:rsidR="00C0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A4"/>
    <w:rsid w:val="001D15A4"/>
    <w:rsid w:val="001E4C52"/>
    <w:rsid w:val="009407EE"/>
    <w:rsid w:val="00B56EEB"/>
    <w:rsid w:val="00C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5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A4"/>
    <w:rPr>
      <w:b/>
      <w:bCs/>
    </w:rPr>
  </w:style>
  <w:style w:type="character" w:customStyle="1" w:styleId="apple-converted-space">
    <w:name w:val="apple-converted-space"/>
    <w:basedOn w:val="DefaultParagraphFont"/>
    <w:rsid w:val="001D15A4"/>
  </w:style>
  <w:style w:type="character" w:styleId="Emphasis">
    <w:name w:val="Emphasis"/>
    <w:basedOn w:val="DefaultParagraphFont"/>
    <w:uiPriority w:val="20"/>
    <w:qFormat/>
    <w:rsid w:val="001D1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5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A4"/>
    <w:rPr>
      <w:b/>
      <w:bCs/>
    </w:rPr>
  </w:style>
  <w:style w:type="character" w:customStyle="1" w:styleId="apple-converted-space">
    <w:name w:val="apple-converted-space"/>
    <w:basedOn w:val="DefaultParagraphFont"/>
    <w:rsid w:val="001D15A4"/>
  </w:style>
  <w:style w:type="character" w:styleId="Emphasis">
    <w:name w:val="Emphasis"/>
    <w:basedOn w:val="DefaultParagraphFont"/>
    <w:uiPriority w:val="20"/>
    <w:qFormat/>
    <w:rsid w:val="001D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690">
          <w:marLeft w:val="0"/>
          <w:marRight w:val="0"/>
          <w:marTop w:val="0"/>
          <w:marBottom w:val="0"/>
          <w:divBdr>
            <w:top w:val="single" w:sz="6" w:space="0" w:color="F9C68B"/>
            <w:left w:val="single" w:sz="6" w:space="4" w:color="F9C68B"/>
            <w:bottom w:val="single" w:sz="6" w:space="0" w:color="F9C68B"/>
            <w:right w:val="single" w:sz="6" w:space="4" w:color="F9C68B"/>
          </w:divBdr>
        </w:div>
        <w:div w:id="151522410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31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11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78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75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45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8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2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2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71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5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03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Writing Transitions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2015-06-25T13:49:00Z</dcterms:created>
  <dcterms:modified xsi:type="dcterms:W3CDTF">2016-02-14T16:34:00Z</dcterms:modified>
</cp:coreProperties>
</file>