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EC8C" w14:textId="77777777" w:rsidR="00B70E36" w:rsidRDefault="00B70E36" w:rsidP="000E06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3AB">
        <w:rPr>
          <w:rFonts w:ascii="Times New Roman" w:hAnsi="Times New Roman" w:cs="Times New Roman"/>
          <w:b/>
          <w:sz w:val="24"/>
          <w:szCs w:val="24"/>
        </w:rPr>
        <w:t xml:space="preserve">Two ways you must cite sources in MLA: </w:t>
      </w:r>
    </w:p>
    <w:p w14:paraId="133F9340" w14:textId="77777777" w:rsidR="00B70E36" w:rsidRPr="00D213AB" w:rsidRDefault="00B70E36" w:rsidP="00B7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5B1">
        <w:rPr>
          <w:rFonts w:ascii="Times New Roman" w:hAnsi="Times New Roman" w:cs="Times New Roman"/>
          <w:b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3AB">
        <w:rPr>
          <w:rFonts w:ascii="Times New Roman" w:hAnsi="Times New Roman" w:cs="Times New Roman"/>
          <w:b/>
          <w:sz w:val="24"/>
          <w:szCs w:val="24"/>
        </w:rPr>
        <w:t xml:space="preserve">Works Cited </w:t>
      </w:r>
      <w:r w:rsidRPr="004440AB">
        <w:rPr>
          <w:rFonts w:ascii="Times New Roman" w:hAnsi="Times New Roman" w:cs="Times New Roman"/>
          <w:sz w:val="24"/>
          <w:szCs w:val="24"/>
        </w:rPr>
        <w:t>list on a separate page at the end of your essay</w:t>
      </w:r>
      <w:r>
        <w:rPr>
          <w:rFonts w:ascii="Times New Roman" w:hAnsi="Times New Roman" w:cs="Times New Roman"/>
          <w:sz w:val="24"/>
          <w:szCs w:val="24"/>
        </w:rPr>
        <w:t>: this is where you put the whole citation with all the information about it</w:t>
      </w:r>
    </w:p>
    <w:p w14:paraId="0900B04E" w14:textId="77777777" w:rsidR="00B70E36" w:rsidRDefault="00B70E36" w:rsidP="00B7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3AB">
        <w:rPr>
          <w:rFonts w:ascii="Times New Roman" w:hAnsi="Times New Roman" w:cs="Times New Roman"/>
          <w:b/>
          <w:sz w:val="24"/>
          <w:szCs w:val="24"/>
        </w:rPr>
        <w:t>In the sentence</w:t>
      </w:r>
      <w:r w:rsidRPr="00D213AB">
        <w:rPr>
          <w:rFonts w:ascii="Times New Roman" w:hAnsi="Times New Roman" w:cs="Times New Roman"/>
          <w:sz w:val="24"/>
          <w:szCs w:val="24"/>
        </w:rPr>
        <w:t xml:space="preserve"> where you quote or paraphrase it: this is called “</w:t>
      </w:r>
      <w:r w:rsidRPr="00AD35B1">
        <w:rPr>
          <w:rFonts w:ascii="Times New Roman" w:hAnsi="Times New Roman" w:cs="Times New Roman"/>
          <w:b/>
          <w:sz w:val="24"/>
          <w:szCs w:val="24"/>
        </w:rPr>
        <w:t>in-text citation</w:t>
      </w:r>
      <w:r w:rsidRPr="00D213A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because it is in your text, </w:t>
      </w:r>
      <w:r w:rsidRPr="00D213AB">
        <w:rPr>
          <w:rFonts w:ascii="Times New Roman" w:hAnsi="Times New Roman" w:cs="Times New Roman"/>
          <w:sz w:val="24"/>
          <w:szCs w:val="24"/>
        </w:rPr>
        <w:t>or “</w:t>
      </w:r>
      <w:r w:rsidRPr="00AD35B1">
        <w:rPr>
          <w:rFonts w:ascii="Times New Roman" w:hAnsi="Times New Roman" w:cs="Times New Roman"/>
          <w:b/>
          <w:sz w:val="24"/>
          <w:szCs w:val="24"/>
        </w:rPr>
        <w:t>parenthetical citation</w:t>
      </w:r>
      <w:r w:rsidRPr="00D213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because you can put the author and/or page # in parentheses): put the author’s last name (or if there isn’t an author named, whatever comes first in the Works Cited entry) and page #</w:t>
      </w:r>
    </w:p>
    <w:p w14:paraId="7A7860B2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BCA9E" wp14:editId="0AB8D1F0">
                <wp:simplePos x="0" y="0"/>
                <wp:positionH relativeFrom="column">
                  <wp:posOffset>-204953</wp:posOffset>
                </wp:positionH>
                <wp:positionV relativeFrom="paragraph">
                  <wp:posOffset>221768</wp:posOffset>
                </wp:positionV>
                <wp:extent cx="6581775" cy="3294380"/>
                <wp:effectExtent l="0" t="0" r="285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29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16152" w14:textId="77777777" w:rsidR="00B70E36" w:rsidRDefault="00B70E36" w:rsidP="00B70E36">
                            <w:pPr>
                              <w:spacing w:after="0" w:line="48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…Dogs can also help people cope with stress during crisis situations such as floods, earthquakes, and shootings. According to Jan </w:t>
                            </w:r>
                            <w:r w:rsidRPr="00687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Shubert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LCSW, animals have been used by emergency workers and therapists off and on since the 1800s,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 this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practice has increasingly been seen as an essential component of disaster response (75)</w:t>
                            </w:r>
                          </w:p>
                          <w:p w14:paraId="6B6F760E" w14:textId="77777777" w:rsidR="00B70E36" w:rsidRDefault="00B70E36" w:rsidP="00B70E36">
                            <w:pPr>
                              <w:spacing w:after="0" w:line="48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…Therapy dogs can actually provide real, measureable relief from physical pain and stress. 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 study conducted in 2013, researchers provided short visits with therapy dogs for a group of fibromyalgia patients visiting a pain clinic. They report that "significant improvements were reported for pain, mood, and other measures of distress among patients after the therapy dog visit, but not the waiting room control” (</w:t>
                            </w:r>
                            <w:r w:rsidRPr="00687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Marcus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et. al 43).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10ED40" w14:textId="77777777" w:rsidR="00B70E36" w:rsidRDefault="00B70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6.15pt;margin-top:17.45pt;width:518.25pt;height:2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" fillcolor="white [3201]" strokeweight=".5pt">
                <v:textbox>
                  <w:txbxContent>
                    <w:p w:rsidR="00B70E36" w:rsidRDefault="00B70E36" w:rsidP="00B70E36">
                      <w:pPr>
                        <w:spacing w:after="0" w:line="48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…Dogs can also help people cope with stress during crisis situations such as floods, earthquakes, and shootings. According to Jan </w:t>
                      </w:r>
                      <w:r w:rsidRPr="006874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Shubert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LCSW, animals have been used by emergency workers and therapists off and on since the 1800s,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 this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practice has increasingly been seen as an essential component of disaster response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(75)</w:t>
                      </w:r>
                    </w:p>
                    <w:p w:rsidR="00B70E36" w:rsidRDefault="00B70E36" w:rsidP="00B70E36">
                      <w:pPr>
                        <w:spacing w:after="0" w:line="48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…Therapy dogs can actually provide real, measureable relief from physical pain and stress. </w:t>
                      </w:r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 study conducted in 2013, researchers provided short visits with therapy dogs for a group of fibromyalgia patients visiting a pain clinic. They report that "significant improvements were reported for pain, mood, and other measures of distress among patients after the th</w:t>
                      </w:r>
                      <w:bookmarkStart w:id="1" w:name="_GoBack"/>
                      <w:bookmarkEnd w:id="1"/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erapy dog visit, but not the waiting room control” (</w:t>
                      </w:r>
                      <w:r w:rsidRPr="006874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Marcus</w:t>
                      </w:r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et. al 43).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0E36" w:rsidRDefault="00B70E36"/>
                  </w:txbxContent>
                </v:textbox>
              </v:shape>
            </w:pict>
          </mc:Fallback>
        </mc:AlternateContent>
      </w:r>
    </w:p>
    <w:p w14:paraId="77228DFD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3AE1089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7BD015B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8E9D2A1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D424AC5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33B5110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5A1C96D" w14:textId="77777777" w:rsidR="00B70E36" w:rsidRDefault="00B70E36" w:rsidP="006C6B78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AB922C0" w14:textId="77777777" w:rsidR="002A6D8A" w:rsidRDefault="002A6D8A" w:rsidP="006C6B7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771CE1" w14:textId="77777777" w:rsidR="00DD5B6F" w:rsidRDefault="007E17E9" w:rsidP="00DD5B6F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A30D" wp14:editId="032E12C7">
                <wp:simplePos x="0" y="0"/>
                <wp:positionH relativeFrom="column">
                  <wp:posOffset>-200025</wp:posOffset>
                </wp:positionH>
                <wp:positionV relativeFrom="paragraph">
                  <wp:posOffset>692785</wp:posOffset>
                </wp:positionV>
                <wp:extent cx="6600825" cy="2822575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822575"/>
                        </a:xfrm>
                        <a:prstGeom prst="foldedCorner">
                          <a:avLst>
                            <a:gd name="adj" fmla="val 1497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CA7F" w14:textId="77777777" w:rsidR="00D213AB" w:rsidRDefault="00D213AB" w:rsidP="006874DA">
                            <w:pPr>
                              <w:spacing w:after="0" w:line="48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064EC3" w14:textId="77777777" w:rsidR="00D213AB" w:rsidRPr="006C6B78" w:rsidRDefault="00D213AB" w:rsidP="006874DA">
                            <w:pPr>
                              <w:spacing w:after="0" w:line="48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Works Cited</w:t>
                            </w:r>
                          </w:p>
                          <w:p w14:paraId="19088CDF" w14:textId="77777777" w:rsidR="00D213AB" w:rsidRDefault="00D213AB" w:rsidP="006874DA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</w:rPr>
                              <w:t>Marcus</w:t>
                            </w:r>
                            <w:r w:rsidRPr="00854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Dawn A., et al. "Impact Of Animal-Assisted Therapy For Outpatients With Fibromyalgia." </w:t>
                            </w:r>
                            <w:r w:rsidRPr="00854A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Pain Medicine</w:t>
                            </w:r>
                            <w:r w:rsidRPr="00854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14.1 (2013): 43-51. </w:t>
                            </w:r>
                            <w:proofErr w:type="gramStart"/>
                            <w:r w:rsidRPr="00854A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Academic Search Complete</w:t>
                            </w:r>
                            <w:r w:rsidRPr="00854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854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Web. 21 Feb. 2014.</w:t>
                            </w:r>
                          </w:p>
                          <w:p w14:paraId="78110E91" w14:textId="77777777" w:rsidR="00D213AB" w:rsidRPr="00854AEB" w:rsidRDefault="00D213AB" w:rsidP="006874DA">
                            <w:pPr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Shubert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Jan. "Therapy Dogs And Stress Management Assistance During Disasters." 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U.S. Army Medical Department Journal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(2012): 74-78. </w:t>
                            </w:r>
                            <w:proofErr w:type="gramStart"/>
                            <w:r w:rsidRPr="006C6B7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Academic Search Complete</w:t>
                            </w:r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6C6B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Web. 21 Feb. 2014.</w:t>
                            </w:r>
                          </w:p>
                          <w:p w14:paraId="4168BC6C" w14:textId="77777777" w:rsidR="00D213AB" w:rsidRDefault="00D2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6" o:spid="_x0000_s1027" type="#_x0000_t65" style="position:absolute;left:0;text-align:left;margin-left:-15.7pt;margin-top:54.55pt;width:519.7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" adj="18365" fillcolor="white [3201]" strokeweight=".5pt">
                <v:textbox>
                  <w:txbxContent>
                    <w:p w14:paraId="4115CA7F" w14:textId="77777777" w:rsidR="00D213AB" w:rsidRDefault="00D213AB" w:rsidP="006874DA">
                      <w:pPr>
                        <w:spacing w:after="0" w:line="48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064EC3" w14:textId="77777777" w:rsidR="00D213AB" w:rsidRPr="006C6B78" w:rsidRDefault="00D213AB" w:rsidP="006874DA">
                      <w:pPr>
                        <w:spacing w:after="0" w:line="48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Works Cited</w:t>
                      </w:r>
                    </w:p>
                    <w:p w14:paraId="19088CDF" w14:textId="77777777" w:rsidR="00D213AB" w:rsidRDefault="00D213AB" w:rsidP="006874DA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4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</w:rPr>
                        <w:t>Marcus</w:t>
                      </w:r>
                      <w:r w:rsidRPr="00854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Dawn A., et al. "Impact Of Animal-Assisted Therapy For Outpatients With Fibromyalgia." </w:t>
                      </w:r>
                      <w:r w:rsidRPr="00854A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Pain Medicine</w:t>
                      </w:r>
                      <w:r w:rsidRPr="00854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14.1 (2013): 43-51. </w:t>
                      </w:r>
                      <w:proofErr w:type="gramStart"/>
                      <w:r w:rsidRPr="00854A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Academic Search Complete</w:t>
                      </w:r>
                      <w:r w:rsidRPr="00854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854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Web. 21 Feb. 2014.</w:t>
                      </w:r>
                    </w:p>
                    <w:p w14:paraId="78110E91" w14:textId="77777777" w:rsidR="00D213AB" w:rsidRPr="00854AEB" w:rsidRDefault="00D213AB" w:rsidP="006874DA">
                      <w:pPr>
                        <w:spacing w:after="0" w:line="48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4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Shubert</w:t>
                      </w:r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Jan. "Therapy Dogs And Stress Management Assistance During Disasters." </w:t>
                      </w:r>
                      <w:r w:rsidRPr="006C6B7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U.S. Army Medical Department Journal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(2012): 74-78. </w:t>
                      </w:r>
                      <w:proofErr w:type="gramStart"/>
                      <w:r w:rsidRPr="006C6B7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Academic Search Complete</w:t>
                      </w:r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6C6B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Web. 21 Feb. 2014.</w:t>
                      </w:r>
                    </w:p>
                    <w:p w14:paraId="4168BC6C" w14:textId="77777777" w:rsidR="00D213AB" w:rsidRDefault="00D213AB"/>
                  </w:txbxContent>
                </v:textbox>
              </v:shape>
            </w:pict>
          </mc:Fallback>
        </mc:AlternateContent>
      </w:r>
      <w:r w:rsidR="00B70E36" w:rsidRPr="006874DA">
        <w:rPr>
          <w:rFonts w:ascii="Times New Roman" w:hAnsi="Times New Roman" w:cs="Times New Roman"/>
          <w:noProof/>
          <w:color w:val="4BACC6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302E2" wp14:editId="37E2607C">
                <wp:simplePos x="0" y="0"/>
                <wp:positionH relativeFrom="column">
                  <wp:posOffset>-472440</wp:posOffset>
                </wp:positionH>
                <wp:positionV relativeFrom="paragraph">
                  <wp:posOffset>5328285</wp:posOffset>
                </wp:positionV>
                <wp:extent cx="2516505" cy="1626870"/>
                <wp:effectExtent l="57150" t="19050" r="55245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6505" cy="1626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3DDCA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7.2pt;margin-top:419.55pt;width:198.15pt;height:128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" strokecolor="#13ddca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0E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C515D" wp14:editId="41EA07DE">
                <wp:simplePos x="0" y="0"/>
                <wp:positionH relativeFrom="column">
                  <wp:posOffset>867410</wp:posOffset>
                </wp:positionH>
                <wp:positionV relativeFrom="paragraph">
                  <wp:posOffset>4919980</wp:posOffset>
                </wp:positionV>
                <wp:extent cx="3027680" cy="5153660"/>
                <wp:effectExtent l="57150" t="19050" r="58420" b="850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680" cy="515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3pt;margin-top:387.4pt;width:238.4pt;height:40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DD5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E203" w14:textId="77777777" w:rsidR="003F79B9" w:rsidRDefault="003F79B9" w:rsidP="007E17E9">
      <w:pPr>
        <w:spacing w:after="0" w:line="240" w:lineRule="auto"/>
      </w:pPr>
      <w:r>
        <w:separator/>
      </w:r>
    </w:p>
  </w:endnote>
  <w:endnote w:type="continuationSeparator" w:id="0">
    <w:p w14:paraId="2E6D6C13" w14:textId="77777777" w:rsidR="003F79B9" w:rsidRDefault="003F79B9" w:rsidP="007E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F789" w14:textId="77777777" w:rsidR="007E17E9" w:rsidRDefault="007E17E9">
    <w:pPr>
      <w:pStyle w:val="Footer"/>
    </w:pPr>
    <w:r>
      <w:t>- composed by Gabe Winer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AB55" w14:textId="77777777" w:rsidR="003F79B9" w:rsidRDefault="003F79B9" w:rsidP="007E17E9">
      <w:pPr>
        <w:spacing w:after="0" w:line="240" w:lineRule="auto"/>
      </w:pPr>
      <w:r>
        <w:separator/>
      </w:r>
    </w:p>
  </w:footnote>
  <w:footnote w:type="continuationSeparator" w:id="0">
    <w:p w14:paraId="632FDE33" w14:textId="77777777" w:rsidR="003F79B9" w:rsidRDefault="003F79B9" w:rsidP="007E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CB5"/>
    <w:multiLevelType w:val="hybridMultilevel"/>
    <w:tmpl w:val="11CE6E78"/>
    <w:lvl w:ilvl="0" w:tplc="228A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B"/>
    <w:rsid w:val="000E064C"/>
    <w:rsid w:val="002A6D8A"/>
    <w:rsid w:val="003F79B9"/>
    <w:rsid w:val="004440AB"/>
    <w:rsid w:val="005D2C1C"/>
    <w:rsid w:val="006874DA"/>
    <w:rsid w:val="006C6B78"/>
    <w:rsid w:val="007E17E9"/>
    <w:rsid w:val="00843F63"/>
    <w:rsid w:val="00854AEB"/>
    <w:rsid w:val="00AD35B1"/>
    <w:rsid w:val="00B70E36"/>
    <w:rsid w:val="00D213AB"/>
    <w:rsid w:val="00DD5B6F"/>
    <w:rsid w:val="00E7692B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AEB"/>
  </w:style>
  <w:style w:type="character" w:styleId="Strong">
    <w:name w:val="Strong"/>
    <w:basedOn w:val="DefaultParagraphFont"/>
    <w:uiPriority w:val="22"/>
    <w:qFormat/>
    <w:rsid w:val="00854AEB"/>
    <w:rPr>
      <w:b/>
      <w:bCs/>
    </w:rPr>
  </w:style>
  <w:style w:type="paragraph" w:styleId="ListParagraph">
    <w:name w:val="List Paragraph"/>
    <w:basedOn w:val="Normal"/>
    <w:uiPriority w:val="34"/>
    <w:qFormat/>
    <w:rsid w:val="00D2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9"/>
  </w:style>
  <w:style w:type="paragraph" w:styleId="Footer">
    <w:name w:val="footer"/>
    <w:basedOn w:val="Normal"/>
    <w:link w:val="FooterChar"/>
    <w:uiPriority w:val="99"/>
    <w:unhideWhenUsed/>
    <w:rsid w:val="007E1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AEB"/>
  </w:style>
  <w:style w:type="character" w:styleId="Strong">
    <w:name w:val="Strong"/>
    <w:basedOn w:val="DefaultParagraphFont"/>
    <w:uiPriority w:val="22"/>
    <w:qFormat/>
    <w:rsid w:val="00854AEB"/>
    <w:rPr>
      <w:b/>
      <w:bCs/>
    </w:rPr>
  </w:style>
  <w:style w:type="paragraph" w:styleId="ListParagraph">
    <w:name w:val="List Paragraph"/>
    <w:basedOn w:val="Normal"/>
    <w:uiPriority w:val="34"/>
    <w:qFormat/>
    <w:rsid w:val="00D2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9"/>
  </w:style>
  <w:style w:type="paragraph" w:styleId="Footer">
    <w:name w:val="footer"/>
    <w:basedOn w:val="Normal"/>
    <w:link w:val="FooterChar"/>
    <w:uiPriority w:val="99"/>
    <w:unhideWhenUsed/>
    <w:rsid w:val="007E1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Winer</dc:creator>
  <cp:lastModifiedBy>Owner</cp:lastModifiedBy>
  <cp:revision>2</cp:revision>
  <dcterms:created xsi:type="dcterms:W3CDTF">2016-08-28T14:02:00Z</dcterms:created>
  <dcterms:modified xsi:type="dcterms:W3CDTF">2016-08-28T14:02:00Z</dcterms:modified>
</cp:coreProperties>
</file>